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B80E1" w14:textId="77777777" w:rsidR="00DC663D" w:rsidRDefault="00DC663D" w:rsidP="00DC663D">
      <w:pPr>
        <w:jc w:val="center"/>
        <w:rPr>
          <w:sz w:val="40"/>
        </w:rPr>
      </w:pPr>
      <w:bookmarkStart w:id="0" w:name="_GoBack"/>
      <w:bookmarkEnd w:id="0"/>
      <w:r>
        <w:rPr>
          <w:sz w:val="40"/>
        </w:rPr>
        <w:t>New Client Information:</w:t>
      </w:r>
    </w:p>
    <w:p w14:paraId="643BE91D" w14:textId="77777777" w:rsidR="00DC663D" w:rsidRDefault="00DC663D" w:rsidP="00DC663D">
      <w:pPr>
        <w:jc w:val="center"/>
        <w:rPr>
          <w:sz w:val="40"/>
        </w:rPr>
      </w:pPr>
      <w:r>
        <w:rPr>
          <w:sz w:val="40"/>
        </w:rPr>
        <w:t>Program, Pricing, Policies, &amp; Expectations</w:t>
      </w:r>
    </w:p>
    <w:p w14:paraId="696AF245" w14:textId="77777777" w:rsidR="00DC663D" w:rsidRDefault="00DC663D" w:rsidP="00DC663D">
      <w:pPr>
        <w:rPr>
          <w:sz w:val="40"/>
        </w:rPr>
      </w:pPr>
    </w:p>
    <w:p w14:paraId="46DD411E" w14:textId="77777777" w:rsidR="00DC663D" w:rsidRPr="008445B2" w:rsidRDefault="00DC663D" w:rsidP="00DC663D">
      <w:pPr>
        <w:rPr>
          <w:i/>
        </w:rPr>
      </w:pPr>
      <w:r w:rsidRPr="008445B2">
        <w:rPr>
          <w:i/>
        </w:rPr>
        <w:t>To be a client of Fuller Options’ you must be willing to do what is necessary for your</w:t>
      </w:r>
      <w:r w:rsidR="00B86E04">
        <w:rPr>
          <w:i/>
        </w:rPr>
        <w:t xml:space="preserve"> pet’s</w:t>
      </w:r>
      <w:r w:rsidRPr="008445B2">
        <w:rPr>
          <w:i/>
        </w:rPr>
        <w:t xml:space="preserve"> health. If you are not willing to be compliant then thi</w:t>
      </w:r>
      <w:r w:rsidR="00B86E04">
        <w:rPr>
          <w:i/>
        </w:rPr>
        <w:t>s type of program is not for you.</w:t>
      </w:r>
      <w:r w:rsidRPr="008445B2">
        <w:rPr>
          <w:i/>
        </w:rPr>
        <w:t xml:space="preserve"> </w:t>
      </w:r>
    </w:p>
    <w:p w14:paraId="31180600" w14:textId="77777777" w:rsidR="00DC663D" w:rsidRDefault="00DC663D" w:rsidP="00DC663D"/>
    <w:p w14:paraId="01AAE946" w14:textId="77777777" w:rsidR="00DC663D" w:rsidRDefault="00DC663D" w:rsidP="00DC663D">
      <w:r w:rsidRPr="008445B2">
        <w:rPr>
          <w:b/>
        </w:rPr>
        <w:t>1. Fine Tuning</w:t>
      </w:r>
      <w:r>
        <w:t xml:space="preserve">: Once you start on your initial supplement program, </w:t>
      </w:r>
      <w:r w:rsidR="003A013D">
        <w:t xml:space="preserve">we will see you monthly to ensure you are doing well on your protocol. Appointments could be weekly, biweekly, or monthly depending on your compliance and state of health. </w:t>
      </w:r>
    </w:p>
    <w:p w14:paraId="14C3C98C" w14:textId="77777777" w:rsidR="00DC663D" w:rsidRDefault="00DC663D" w:rsidP="00DC663D"/>
    <w:p w14:paraId="3617AC4C" w14:textId="77777777" w:rsidR="00DC663D" w:rsidRDefault="00DC663D" w:rsidP="00DC663D">
      <w:r w:rsidRPr="008445B2">
        <w:rPr>
          <w:b/>
        </w:rPr>
        <w:t>2.</w:t>
      </w:r>
      <w:r>
        <w:t xml:space="preserve"> </w:t>
      </w:r>
      <w:r w:rsidRPr="008445B2">
        <w:rPr>
          <w:b/>
        </w:rPr>
        <w:t>Observation</w:t>
      </w:r>
      <w:r>
        <w:t xml:space="preserve">: This part of your program does not normally require monthly visits. Most people find that optimum progress can be obtained by having a regular schedule of check-ups every 6 weeks or so for 4-6 visits. It will fully depend on how well you are doing. </w:t>
      </w:r>
    </w:p>
    <w:p w14:paraId="45399F13" w14:textId="77777777" w:rsidR="00DC663D" w:rsidRDefault="00DC663D" w:rsidP="00DC663D"/>
    <w:p w14:paraId="4E986FF9" w14:textId="77777777" w:rsidR="00DC663D" w:rsidRDefault="00DC663D" w:rsidP="00DC663D">
      <w:r>
        <w:t>During this time, we will adjust your program as needed to ensure maximum potential gain for you. This may or may not include changes in doses, adding, or deleting supplements</w:t>
      </w:r>
    </w:p>
    <w:p w14:paraId="490C75A7" w14:textId="77777777" w:rsidR="00DC663D" w:rsidRDefault="00DC663D" w:rsidP="00DC663D"/>
    <w:p w14:paraId="51DB3EBB" w14:textId="77777777" w:rsidR="00461BA3" w:rsidRDefault="00461BA3" w:rsidP="00DC663D">
      <w:pPr>
        <w:rPr>
          <w:b/>
        </w:rPr>
      </w:pPr>
    </w:p>
    <w:p w14:paraId="6302622D" w14:textId="77777777" w:rsidR="00461BA3" w:rsidRDefault="00461BA3" w:rsidP="00DC663D">
      <w:pPr>
        <w:rPr>
          <w:b/>
        </w:rPr>
      </w:pPr>
    </w:p>
    <w:p w14:paraId="6D7D34CF" w14:textId="77777777" w:rsidR="00461BA3" w:rsidRDefault="00461BA3" w:rsidP="00DC663D">
      <w:pPr>
        <w:rPr>
          <w:b/>
        </w:rPr>
      </w:pPr>
    </w:p>
    <w:p w14:paraId="775FC894" w14:textId="77777777" w:rsidR="00461BA3" w:rsidRDefault="00461BA3" w:rsidP="00DC663D">
      <w:pPr>
        <w:rPr>
          <w:b/>
        </w:rPr>
      </w:pPr>
    </w:p>
    <w:p w14:paraId="309EDED0" w14:textId="77777777" w:rsidR="00461BA3" w:rsidRDefault="00461BA3" w:rsidP="00DC663D">
      <w:pPr>
        <w:rPr>
          <w:b/>
        </w:rPr>
      </w:pPr>
    </w:p>
    <w:p w14:paraId="59D68D94" w14:textId="77777777" w:rsidR="00461BA3" w:rsidRDefault="00461BA3" w:rsidP="00DC663D">
      <w:pPr>
        <w:rPr>
          <w:b/>
        </w:rPr>
      </w:pPr>
    </w:p>
    <w:p w14:paraId="17025390" w14:textId="77777777" w:rsidR="00461BA3" w:rsidRDefault="00461BA3" w:rsidP="00DC663D">
      <w:pPr>
        <w:rPr>
          <w:b/>
        </w:rPr>
      </w:pPr>
    </w:p>
    <w:p w14:paraId="4F4C8B43" w14:textId="77777777" w:rsidR="00461BA3" w:rsidRDefault="00461BA3" w:rsidP="00DC663D">
      <w:pPr>
        <w:rPr>
          <w:b/>
        </w:rPr>
      </w:pPr>
    </w:p>
    <w:p w14:paraId="46875BE9" w14:textId="77777777" w:rsidR="00461BA3" w:rsidRDefault="00461BA3" w:rsidP="00DC663D">
      <w:pPr>
        <w:rPr>
          <w:b/>
        </w:rPr>
      </w:pPr>
    </w:p>
    <w:p w14:paraId="51DDD9ED" w14:textId="77777777" w:rsidR="00461BA3" w:rsidRDefault="00461BA3" w:rsidP="00DC663D">
      <w:pPr>
        <w:rPr>
          <w:b/>
        </w:rPr>
      </w:pPr>
    </w:p>
    <w:p w14:paraId="46FE4299" w14:textId="77777777" w:rsidR="00461BA3" w:rsidRDefault="00461BA3" w:rsidP="00DC663D">
      <w:pPr>
        <w:rPr>
          <w:b/>
        </w:rPr>
      </w:pPr>
    </w:p>
    <w:p w14:paraId="234DB7D5" w14:textId="77777777" w:rsidR="00461BA3" w:rsidRDefault="00461BA3" w:rsidP="00DC663D">
      <w:pPr>
        <w:rPr>
          <w:b/>
        </w:rPr>
      </w:pPr>
    </w:p>
    <w:p w14:paraId="77922E75" w14:textId="77777777" w:rsidR="00461BA3" w:rsidRDefault="00461BA3" w:rsidP="00DC663D">
      <w:pPr>
        <w:rPr>
          <w:b/>
        </w:rPr>
      </w:pPr>
    </w:p>
    <w:p w14:paraId="3E0D34AB" w14:textId="77777777" w:rsidR="00461BA3" w:rsidRDefault="00461BA3" w:rsidP="00DC663D">
      <w:pPr>
        <w:rPr>
          <w:b/>
        </w:rPr>
      </w:pPr>
    </w:p>
    <w:p w14:paraId="1BAA48D5" w14:textId="77777777" w:rsidR="00461BA3" w:rsidRDefault="00461BA3" w:rsidP="00DC663D">
      <w:pPr>
        <w:rPr>
          <w:b/>
        </w:rPr>
      </w:pPr>
    </w:p>
    <w:p w14:paraId="6EB8DC82" w14:textId="77777777" w:rsidR="00461BA3" w:rsidRDefault="00461BA3" w:rsidP="00DC663D">
      <w:pPr>
        <w:rPr>
          <w:b/>
        </w:rPr>
      </w:pPr>
    </w:p>
    <w:p w14:paraId="44F04BDB" w14:textId="77777777" w:rsidR="00461BA3" w:rsidRDefault="00461BA3" w:rsidP="00DC663D">
      <w:pPr>
        <w:rPr>
          <w:b/>
        </w:rPr>
      </w:pPr>
    </w:p>
    <w:p w14:paraId="519AE84D" w14:textId="77777777" w:rsidR="00461BA3" w:rsidRDefault="00461BA3" w:rsidP="00DC663D">
      <w:pPr>
        <w:rPr>
          <w:b/>
        </w:rPr>
      </w:pPr>
    </w:p>
    <w:p w14:paraId="130CB9EB" w14:textId="77777777" w:rsidR="00461BA3" w:rsidRDefault="00461BA3" w:rsidP="00DC663D">
      <w:pPr>
        <w:rPr>
          <w:b/>
        </w:rPr>
      </w:pPr>
    </w:p>
    <w:p w14:paraId="7E0A6B78" w14:textId="77777777" w:rsidR="00DC663D" w:rsidRDefault="00DC663D" w:rsidP="00DC663D">
      <w:r>
        <w:rPr>
          <w:b/>
        </w:rPr>
        <w:t xml:space="preserve">3. Maintenance Phase: </w:t>
      </w:r>
      <w:r>
        <w:t>Once you have achieved a more optimum health level, naturally you will want to stay well. That is most easily accomplished through routine NRT office visits over the next year and beyond. Frequency is determined on an individual basis</w:t>
      </w:r>
      <w:r w:rsidR="00071BA2">
        <w:t>.</w:t>
      </w:r>
    </w:p>
    <w:p w14:paraId="70C9D8B2" w14:textId="77777777" w:rsidR="00DC663D" w:rsidRDefault="00DC663D" w:rsidP="00DC663D"/>
    <w:p w14:paraId="0A8B197B" w14:textId="77777777" w:rsidR="00DC663D" w:rsidRPr="00893891" w:rsidRDefault="00DC663D" w:rsidP="00DC663D">
      <w:r>
        <w:t>Most maintenance programs require lesser amounts of nutritional supplements</w:t>
      </w:r>
      <w:r w:rsidR="00071BA2">
        <w:t xml:space="preserve"> with proper diet. </w:t>
      </w:r>
      <w:r>
        <w:t xml:space="preserve"> </w:t>
      </w:r>
    </w:p>
    <w:p w14:paraId="155D3E0E" w14:textId="77777777" w:rsidR="00DC663D" w:rsidRDefault="00DC663D" w:rsidP="00DC663D"/>
    <w:p w14:paraId="352265AB" w14:textId="77777777" w:rsidR="00DC663D" w:rsidRDefault="00DC663D" w:rsidP="00DC663D">
      <w:pPr>
        <w:rPr>
          <w:sz w:val="40"/>
        </w:rPr>
      </w:pPr>
      <w:r>
        <w:rPr>
          <w:sz w:val="40"/>
        </w:rPr>
        <w:t>Payment Options</w:t>
      </w:r>
    </w:p>
    <w:p w14:paraId="03A32F03" w14:textId="77777777" w:rsidR="00DC663D" w:rsidRDefault="00DC663D" w:rsidP="00DC663D">
      <w:pPr>
        <w:rPr>
          <w:sz w:val="40"/>
        </w:rPr>
      </w:pPr>
    </w:p>
    <w:p w14:paraId="264F2A0F" w14:textId="77777777" w:rsidR="00DC663D" w:rsidRPr="001F13A8" w:rsidRDefault="00DC663D" w:rsidP="00DC663D">
      <w:pPr>
        <w:rPr>
          <w:b/>
        </w:rPr>
      </w:pPr>
      <w:r w:rsidRPr="001F13A8">
        <w:rPr>
          <w:b/>
        </w:rPr>
        <w:t xml:space="preserve">1. Pay </w:t>
      </w:r>
      <w:proofErr w:type="gramStart"/>
      <w:r w:rsidRPr="001F13A8">
        <w:rPr>
          <w:b/>
        </w:rPr>
        <w:t>As</w:t>
      </w:r>
      <w:proofErr w:type="gramEnd"/>
      <w:r w:rsidRPr="001F13A8">
        <w:rPr>
          <w:b/>
        </w:rPr>
        <w:t xml:space="preserve"> You Go: </w:t>
      </w:r>
    </w:p>
    <w:p w14:paraId="460D3C1E" w14:textId="77777777" w:rsidR="00DC663D" w:rsidRDefault="00DC663D" w:rsidP="00DC663D">
      <w:r>
        <w:t>Initial Visit- $75</w:t>
      </w:r>
    </w:p>
    <w:p w14:paraId="04C82D5C" w14:textId="77777777" w:rsidR="00DC663D" w:rsidRDefault="00DC663D" w:rsidP="00DC663D">
      <w:r>
        <w:t>Follow Up-   $65</w:t>
      </w:r>
    </w:p>
    <w:p w14:paraId="0E80C976" w14:textId="77777777" w:rsidR="00DC663D" w:rsidRPr="00DC663D" w:rsidRDefault="00DC663D" w:rsidP="00DC663D">
      <w:pPr>
        <w:rPr>
          <w:b/>
        </w:rPr>
      </w:pPr>
      <w:r w:rsidRPr="00DC663D">
        <w:rPr>
          <w:b/>
        </w:rPr>
        <w:t>2. Client pay as you go</w:t>
      </w:r>
      <w:r>
        <w:rPr>
          <w:b/>
        </w:rPr>
        <w:t>:</w:t>
      </w:r>
    </w:p>
    <w:p w14:paraId="7DBD7FB1" w14:textId="77777777" w:rsidR="00DC663D" w:rsidRDefault="00DC663D" w:rsidP="00DC663D">
      <w:r>
        <w:t>Initial Visit-$55</w:t>
      </w:r>
    </w:p>
    <w:p w14:paraId="69D8A29C" w14:textId="77777777" w:rsidR="00DC663D" w:rsidRDefault="00DC663D" w:rsidP="00DC663D">
      <w:r>
        <w:t>Follow Up-$50</w:t>
      </w:r>
    </w:p>
    <w:p w14:paraId="36E31782" w14:textId="77777777" w:rsidR="00071BA2" w:rsidRDefault="00071BA2" w:rsidP="00DC663D"/>
    <w:p w14:paraId="4109B217" w14:textId="77777777" w:rsidR="00071BA2" w:rsidRDefault="00071BA2" w:rsidP="00DC663D">
      <w:r>
        <w:t xml:space="preserve">If you are a client at Fuller Options your pets fee will be discounted. </w:t>
      </w:r>
    </w:p>
    <w:p w14:paraId="2C01EA5B" w14:textId="77777777" w:rsidR="00DC663D" w:rsidRDefault="00DC663D" w:rsidP="00DC663D"/>
    <w:p w14:paraId="60888245" w14:textId="77777777" w:rsidR="00071BA2" w:rsidRDefault="00071BA2" w:rsidP="00DC663D">
      <w:pPr>
        <w:rPr>
          <w:sz w:val="40"/>
        </w:rPr>
      </w:pPr>
    </w:p>
    <w:p w14:paraId="6FFA6967" w14:textId="77777777" w:rsidR="00071BA2" w:rsidRDefault="00071BA2" w:rsidP="00DC663D">
      <w:pPr>
        <w:rPr>
          <w:sz w:val="40"/>
        </w:rPr>
      </w:pPr>
    </w:p>
    <w:p w14:paraId="74AA9A89" w14:textId="77777777" w:rsidR="00071BA2" w:rsidRDefault="00071BA2" w:rsidP="00DC663D">
      <w:pPr>
        <w:rPr>
          <w:sz w:val="40"/>
        </w:rPr>
      </w:pPr>
    </w:p>
    <w:p w14:paraId="4FF77F5E" w14:textId="77777777" w:rsidR="00071BA2" w:rsidRDefault="00071BA2" w:rsidP="00DC663D">
      <w:pPr>
        <w:rPr>
          <w:sz w:val="40"/>
        </w:rPr>
      </w:pPr>
    </w:p>
    <w:p w14:paraId="64DE0DE4" w14:textId="77777777" w:rsidR="00071BA2" w:rsidRDefault="00071BA2" w:rsidP="00DC663D">
      <w:pPr>
        <w:rPr>
          <w:sz w:val="40"/>
        </w:rPr>
      </w:pPr>
    </w:p>
    <w:p w14:paraId="35C7CE61" w14:textId="77777777" w:rsidR="00071BA2" w:rsidRDefault="00071BA2" w:rsidP="00DC663D">
      <w:pPr>
        <w:rPr>
          <w:sz w:val="40"/>
        </w:rPr>
      </w:pPr>
    </w:p>
    <w:p w14:paraId="4D451DF4" w14:textId="77777777" w:rsidR="00071BA2" w:rsidRDefault="00071BA2" w:rsidP="00DC663D">
      <w:pPr>
        <w:rPr>
          <w:sz w:val="40"/>
        </w:rPr>
      </w:pPr>
    </w:p>
    <w:p w14:paraId="31EAD4B4" w14:textId="77777777" w:rsidR="008D190D" w:rsidRDefault="008D190D" w:rsidP="00DC663D">
      <w:pPr>
        <w:rPr>
          <w:sz w:val="40"/>
        </w:rPr>
      </w:pPr>
    </w:p>
    <w:p w14:paraId="6F1B0451" w14:textId="77777777" w:rsidR="00DC663D" w:rsidRDefault="00DC663D" w:rsidP="00DC663D">
      <w:r>
        <w:rPr>
          <w:sz w:val="40"/>
        </w:rPr>
        <w:lastRenderedPageBreak/>
        <w:t>Cancelation Policy</w:t>
      </w:r>
    </w:p>
    <w:p w14:paraId="7A8179BA" w14:textId="77777777" w:rsidR="00DC663D" w:rsidRDefault="00DC663D" w:rsidP="00DC663D"/>
    <w:p w14:paraId="5427E0C3" w14:textId="77777777" w:rsidR="00DC663D" w:rsidRDefault="00DC663D" w:rsidP="00DC663D">
      <w:r>
        <w:t xml:space="preserve">We require a minimum of one business day advanced notice before cancellation or rescheduling. Short notice or no notice may incur an office visit charge. </w:t>
      </w:r>
    </w:p>
    <w:p w14:paraId="18E66CFD" w14:textId="77777777" w:rsidR="00DC663D" w:rsidRDefault="00DC663D" w:rsidP="00DC663D">
      <w:r>
        <w:t xml:space="preserve">If you have chosen to prepay, one visit will be taken from your plan. </w:t>
      </w:r>
    </w:p>
    <w:p w14:paraId="5AEFD8B6" w14:textId="77777777" w:rsidR="00DC663D" w:rsidRDefault="00DC663D" w:rsidP="00DC663D">
      <w:pPr>
        <w:pStyle w:val="Normal-I"/>
        <w:jc w:val="left"/>
      </w:pPr>
    </w:p>
    <w:p w14:paraId="3E599DCD" w14:textId="77777777" w:rsidR="00DC663D" w:rsidRDefault="00DC663D" w:rsidP="00DC663D">
      <w:pPr>
        <w:pStyle w:val="Normal-I"/>
        <w:jc w:val="left"/>
      </w:pPr>
    </w:p>
    <w:p w14:paraId="0F079997" w14:textId="77777777" w:rsidR="00DC663D" w:rsidRDefault="00DC663D" w:rsidP="00DC663D">
      <w:pPr>
        <w:pStyle w:val="Normal-I"/>
        <w:jc w:val="left"/>
      </w:pPr>
    </w:p>
    <w:p w14:paraId="319C00B6" w14:textId="77777777" w:rsidR="00DC663D" w:rsidRDefault="00DC663D" w:rsidP="00DC663D">
      <w:pPr>
        <w:pStyle w:val="Normal-I"/>
        <w:jc w:val="left"/>
      </w:pPr>
    </w:p>
    <w:p w14:paraId="48D40B33" w14:textId="77777777" w:rsidR="00DC663D" w:rsidRDefault="00DC663D" w:rsidP="00DC663D">
      <w:pPr>
        <w:pStyle w:val="Normal-I"/>
        <w:jc w:val="left"/>
      </w:pPr>
    </w:p>
    <w:p w14:paraId="09BE8F81" w14:textId="77777777" w:rsidR="00DC663D" w:rsidRDefault="00DC663D" w:rsidP="00DC663D">
      <w:pPr>
        <w:pStyle w:val="Normal-I"/>
        <w:jc w:val="left"/>
      </w:pPr>
    </w:p>
    <w:p w14:paraId="6E93F185" w14:textId="77777777" w:rsidR="00DC663D" w:rsidRDefault="00DC663D" w:rsidP="00DC663D">
      <w:pPr>
        <w:pStyle w:val="Normal-I"/>
        <w:jc w:val="left"/>
      </w:pPr>
    </w:p>
    <w:p w14:paraId="3CA57B38" w14:textId="77777777" w:rsidR="00DC663D" w:rsidRDefault="00DC663D" w:rsidP="00DC663D">
      <w:pPr>
        <w:pStyle w:val="Normal-I"/>
        <w:jc w:val="left"/>
      </w:pPr>
    </w:p>
    <w:p w14:paraId="3374EF95" w14:textId="77777777" w:rsidR="00DC663D" w:rsidRDefault="00DC663D" w:rsidP="00DC663D">
      <w:pPr>
        <w:pStyle w:val="Normal-I"/>
        <w:jc w:val="left"/>
      </w:pPr>
    </w:p>
    <w:p w14:paraId="2817F19C" w14:textId="77777777" w:rsidR="00DC663D" w:rsidRDefault="00DC663D" w:rsidP="00DC663D">
      <w:pPr>
        <w:pStyle w:val="Normal-I"/>
        <w:jc w:val="left"/>
      </w:pPr>
    </w:p>
    <w:p w14:paraId="399CB647" w14:textId="77777777" w:rsidR="00DC663D" w:rsidRDefault="00DC663D" w:rsidP="00DC663D">
      <w:pPr>
        <w:pStyle w:val="Normal-I"/>
        <w:jc w:val="left"/>
      </w:pPr>
    </w:p>
    <w:p w14:paraId="4C099C02" w14:textId="77777777" w:rsidR="00DC663D" w:rsidRDefault="00DC663D" w:rsidP="00DC663D">
      <w:pPr>
        <w:pStyle w:val="Normal-I"/>
        <w:jc w:val="left"/>
      </w:pPr>
    </w:p>
    <w:p w14:paraId="27B2C6E1" w14:textId="77777777" w:rsidR="00DC663D" w:rsidRDefault="00DC663D" w:rsidP="00DC663D">
      <w:pPr>
        <w:pStyle w:val="Normal-I"/>
        <w:jc w:val="left"/>
      </w:pPr>
    </w:p>
    <w:p w14:paraId="10846A87" w14:textId="77777777" w:rsidR="00DC663D" w:rsidRDefault="00DC663D" w:rsidP="00DC663D">
      <w:pPr>
        <w:pStyle w:val="Normal-I"/>
        <w:jc w:val="left"/>
      </w:pPr>
    </w:p>
    <w:p w14:paraId="42F766C7" w14:textId="77777777" w:rsidR="00DC663D" w:rsidRDefault="00DC663D" w:rsidP="00DC663D">
      <w:pPr>
        <w:pStyle w:val="Normal-I"/>
        <w:jc w:val="left"/>
      </w:pPr>
    </w:p>
    <w:p w14:paraId="282EC0CD" w14:textId="77777777" w:rsidR="00DC663D" w:rsidRDefault="00DC663D" w:rsidP="00DC663D">
      <w:pPr>
        <w:pStyle w:val="Normal-I"/>
        <w:jc w:val="left"/>
        <w:sectPr w:rsidR="00DC663D" w:rsidSect="00C30B95">
          <w:pgSz w:w="12240" w:h="15840"/>
          <w:pgMar w:top="1440" w:right="1440" w:bottom="1440" w:left="1440" w:header="720" w:footer="720" w:gutter="0"/>
          <w:cols w:num="2" w:space="720"/>
        </w:sectPr>
      </w:pPr>
    </w:p>
    <w:p w14:paraId="24A75084" w14:textId="77777777" w:rsidR="00DC663D" w:rsidRDefault="00DC663D" w:rsidP="00DC663D">
      <w:pPr>
        <w:pStyle w:val="Normal-I"/>
        <w:jc w:val="center"/>
        <w:rPr>
          <w:rFonts w:ascii="Verdana" w:hAnsi="Verdana" w:cs="Arial"/>
          <w:sz w:val="22"/>
          <w:szCs w:val="22"/>
        </w:rPr>
      </w:pPr>
      <w:r>
        <w:rPr>
          <w:rFonts w:ascii="Verdana" w:hAnsi="Verdana" w:cs="Arial"/>
          <w:sz w:val="22"/>
          <w:szCs w:val="22"/>
        </w:rPr>
        <w:t>Fuller Options’ Policies</w:t>
      </w:r>
    </w:p>
    <w:p w14:paraId="41C89BD7" w14:textId="77777777" w:rsidR="00DC663D" w:rsidRDefault="00DC663D" w:rsidP="00DC663D">
      <w:pPr>
        <w:pStyle w:val="Normal-I"/>
        <w:jc w:val="left"/>
        <w:rPr>
          <w:rFonts w:ascii="Verdana" w:hAnsi="Verdana" w:cs="Arial"/>
          <w:sz w:val="22"/>
          <w:szCs w:val="22"/>
        </w:rPr>
      </w:pPr>
    </w:p>
    <w:p w14:paraId="480F504F" w14:textId="77777777" w:rsidR="00DC663D" w:rsidRPr="007223B8" w:rsidRDefault="00DC663D" w:rsidP="00DC663D">
      <w:pPr>
        <w:pStyle w:val="Normal-I"/>
        <w:jc w:val="left"/>
        <w:rPr>
          <w:rFonts w:ascii="Verdana" w:hAnsi="Verdana" w:cs="Arial"/>
          <w:sz w:val="22"/>
          <w:szCs w:val="22"/>
        </w:rPr>
      </w:pPr>
      <w:r w:rsidRPr="007223B8">
        <w:rPr>
          <w:rFonts w:ascii="Verdana" w:hAnsi="Verdana" w:cs="Arial"/>
          <w:sz w:val="22"/>
          <w:szCs w:val="22"/>
        </w:rPr>
        <w:t xml:space="preserve">I, </w:t>
      </w:r>
      <w:r w:rsidRPr="007223B8">
        <w:rPr>
          <w:rFonts w:ascii="Verdana" w:hAnsi="Verdana" w:cs="Arial"/>
          <w:sz w:val="22"/>
          <w:szCs w:val="22"/>
        </w:rPr>
        <w:tab/>
      </w:r>
      <w:r w:rsidRPr="007223B8">
        <w:rPr>
          <w:rFonts w:ascii="Verdana" w:hAnsi="Verdana" w:cs="Arial"/>
          <w:sz w:val="22"/>
          <w:szCs w:val="22"/>
          <w:u w:val="single"/>
          <w:lang w:val="en-US"/>
        </w:rPr>
        <w:t xml:space="preserve">             </w:t>
      </w:r>
      <w:r>
        <w:rPr>
          <w:rFonts w:ascii="Verdana" w:hAnsi="Verdana" w:cs="Arial"/>
          <w:sz w:val="22"/>
          <w:szCs w:val="22"/>
          <w:u w:val="single"/>
          <w:lang w:val="en-US"/>
        </w:rPr>
        <w:t xml:space="preserve">                   _______</w:t>
      </w:r>
      <w:proofErr w:type="gramStart"/>
      <w:r>
        <w:rPr>
          <w:rFonts w:ascii="Verdana" w:hAnsi="Verdana" w:cs="Arial"/>
          <w:sz w:val="22"/>
          <w:szCs w:val="22"/>
          <w:u w:val="single"/>
          <w:lang w:val="en-US"/>
        </w:rPr>
        <w:t>_</w:t>
      </w:r>
      <w:r w:rsidRPr="007223B8">
        <w:rPr>
          <w:rFonts w:ascii="Verdana" w:hAnsi="Verdana" w:cs="Arial"/>
          <w:sz w:val="22"/>
          <w:szCs w:val="22"/>
          <w:u w:val="single"/>
        </w:rPr>
        <w:t>,</w:t>
      </w:r>
      <w:r w:rsidRPr="007223B8">
        <w:rPr>
          <w:rFonts w:ascii="Verdana" w:hAnsi="Verdana" w:cs="Arial"/>
          <w:sz w:val="22"/>
          <w:szCs w:val="22"/>
        </w:rPr>
        <w:t>hereby</w:t>
      </w:r>
      <w:proofErr w:type="gramEnd"/>
      <w:r w:rsidRPr="007223B8">
        <w:rPr>
          <w:rFonts w:ascii="Verdana" w:hAnsi="Verdana" w:cs="Arial"/>
          <w:sz w:val="22"/>
          <w:szCs w:val="22"/>
        </w:rPr>
        <w:t xml:space="preserve"> acknowledge and declare that:</w:t>
      </w:r>
    </w:p>
    <w:p w14:paraId="0E88D24D" w14:textId="77777777" w:rsidR="00DC663D" w:rsidRPr="007223B8" w:rsidRDefault="00DC663D" w:rsidP="00DC663D">
      <w:pPr>
        <w:ind w:left="900" w:firstLine="432"/>
        <w:rPr>
          <w:rFonts w:ascii="Verdana" w:hAnsi="Verdana" w:cs="Arial"/>
          <w:sz w:val="22"/>
          <w:szCs w:val="22"/>
          <w:lang w:val="en-CA"/>
        </w:rPr>
      </w:pPr>
      <w:r w:rsidRPr="007223B8">
        <w:rPr>
          <w:rFonts w:ascii="Verdana" w:hAnsi="Verdana" w:cs="Arial"/>
          <w:sz w:val="22"/>
          <w:szCs w:val="22"/>
          <w:lang w:val="en-CA"/>
        </w:rPr>
        <w:t xml:space="preserve">Print </w:t>
      </w:r>
      <w:r>
        <w:rPr>
          <w:rFonts w:ascii="Verdana" w:hAnsi="Verdana" w:cs="Arial"/>
          <w:sz w:val="22"/>
          <w:szCs w:val="22"/>
          <w:lang w:val="en-CA"/>
        </w:rPr>
        <w:t xml:space="preserve">Client </w:t>
      </w:r>
      <w:r w:rsidRPr="007223B8">
        <w:rPr>
          <w:rFonts w:ascii="Verdana" w:hAnsi="Verdana" w:cs="Arial"/>
          <w:sz w:val="22"/>
          <w:szCs w:val="22"/>
          <w:lang w:val="en-CA"/>
        </w:rPr>
        <w:t>Name</w:t>
      </w:r>
    </w:p>
    <w:p w14:paraId="31F88128" w14:textId="77777777" w:rsidR="00DC663D" w:rsidRPr="007223B8" w:rsidRDefault="00DC663D" w:rsidP="00DC663D">
      <w:pPr>
        <w:rPr>
          <w:rFonts w:ascii="Verdana" w:hAnsi="Verdana" w:cs="Arial"/>
          <w:sz w:val="22"/>
          <w:szCs w:val="22"/>
          <w:lang w:val="en-CA"/>
        </w:rPr>
      </w:pPr>
    </w:p>
    <w:p w14:paraId="257FA351" w14:textId="77777777" w:rsidR="00DC663D" w:rsidRPr="007223B8" w:rsidRDefault="00DC663D" w:rsidP="00DC663D">
      <w:pPr>
        <w:ind w:left="900" w:firstLine="432"/>
        <w:rPr>
          <w:rFonts w:ascii="Verdana" w:hAnsi="Verdana" w:cs="Arial"/>
          <w:sz w:val="22"/>
          <w:szCs w:val="22"/>
          <w:lang w:val="en-CA"/>
        </w:rPr>
      </w:pPr>
    </w:p>
    <w:p w14:paraId="2CA90E5A" w14:textId="77777777" w:rsidR="00DC663D" w:rsidRDefault="00DC663D" w:rsidP="00DC663D">
      <w:pPr>
        <w:numPr>
          <w:ilvl w:val="0"/>
          <w:numId w:val="1"/>
        </w:numPr>
      </w:pPr>
      <w:r>
        <w:rPr>
          <w:rFonts w:ascii="Verdana" w:hAnsi="Verdana" w:cs="Arial"/>
          <w:sz w:val="22"/>
          <w:szCs w:val="22"/>
        </w:rPr>
        <w:t>T</w:t>
      </w:r>
      <w:r>
        <w:t xml:space="preserve">o </w:t>
      </w:r>
      <w:r w:rsidRPr="00C55441">
        <w:t>be</w:t>
      </w:r>
      <w:r>
        <w:t xml:space="preserve"> a client of Fuller Options’ I</w:t>
      </w:r>
      <w:r w:rsidRPr="00C55441">
        <w:t xml:space="preserve"> must be willing to do what is necessary for </w:t>
      </w:r>
      <w:r>
        <w:t xml:space="preserve">my </w:t>
      </w:r>
      <w:r w:rsidRPr="00C55441">
        <w:t>health</w:t>
      </w:r>
      <w:r>
        <w:t xml:space="preserve"> within reasonable limits</w:t>
      </w:r>
      <w:r w:rsidRPr="00C55441">
        <w:t xml:space="preserve">. </w:t>
      </w:r>
      <w:r>
        <w:t xml:space="preserve"> I understand that if I am not willing to work on my health/diet/lifestyle then this type of program may not be for me. </w:t>
      </w:r>
    </w:p>
    <w:p w14:paraId="6C9867D0" w14:textId="77777777" w:rsidR="00DC663D" w:rsidRDefault="00DC663D" w:rsidP="00DC663D">
      <w:pPr>
        <w:ind w:left="720"/>
      </w:pPr>
    </w:p>
    <w:p w14:paraId="2DD37D97" w14:textId="77777777" w:rsidR="00DC663D" w:rsidRDefault="00DC663D" w:rsidP="00DC663D">
      <w:pPr>
        <w:numPr>
          <w:ilvl w:val="0"/>
          <w:numId w:val="1"/>
        </w:numPr>
      </w:pPr>
      <w:r>
        <w:t xml:space="preserve">I understand that it is expected of me to keep my scheduled appointment in order to ensure maximum progress in my case. </w:t>
      </w:r>
    </w:p>
    <w:p w14:paraId="2585DA68" w14:textId="77777777" w:rsidR="00DC663D" w:rsidRDefault="00DC663D" w:rsidP="00DC663D"/>
    <w:p w14:paraId="1B188560" w14:textId="77777777" w:rsidR="00DC663D" w:rsidRDefault="00DC663D" w:rsidP="00DC663D">
      <w:pPr>
        <w:numPr>
          <w:ilvl w:val="0"/>
          <w:numId w:val="1"/>
        </w:numPr>
      </w:pPr>
      <w:r>
        <w:t xml:space="preserve">I am aware that if I do not give at least one business day advance notice of my cancelation or need to reschedule that it will result in an office visit fee. </w:t>
      </w:r>
    </w:p>
    <w:p w14:paraId="16C17331" w14:textId="77777777" w:rsidR="00DC663D" w:rsidRDefault="00DC663D" w:rsidP="00DC663D">
      <w:pPr>
        <w:ind w:left="720"/>
      </w:pPr>
    </w:p>
    <w:p w14:paraId="166CE4F0" w14:textId="77777777" w:rsidR="00DC663D" w:rsidRDefault="00DC663D" w:rsidP="00DC663D">
      <w:pPr>
        <w:numPr>
          <w:ilvl w:val="0"/>
          <w:numId w:val="1"/>
        </w:numPr>
      </w:pPr>
      <w:r>
        <w:t xml:space="preserve">I understand that if I am more than 15 minutes late I will have to either reschedule or wait until the next slot is available. </w:t>
      </w:r>
    </w:p>
    <w:p w14:paraId="6A977F43" w14:textId="77777777" w:rsidR="00DC663D" w:rsidRDefault="00DC663D" w:rsidP="00DC663D"/>
    <w:p w14:paraId="50FA1065" w14:textId="77777777" w:rsidR="00DC663D" w:rsidRDefault="00DC663D" w:rsidP="00DC663D">
      <w:pPr>
        <w:numPr>
          <w:ilvl w:val="0"/>
          <w:numId w:val="1"/>
        </w:numPr>
      </w:pPr>
      <w:r>
        <w:t xml:space="preserve">The supplements used at Fuller Options are to come from a practitioner. I have had clients in the past order the “same” supplement off of amazon. What was in the bottle was not the correct supplement. This is dangerous! Therefore, I will not buy my supplements off of the internet. I will get them from Fuller Options. </w:t>
      </w:r>
    </w:p>
    <w:p w14:paraId="2453D17A" w14:textId="77777777" w:rsidR="00DC663D" w:rsidRDefault="00DC663D" w:rsidP="00DC663D">
      <w:pPr>
        <w:ind w:left="720"/>
      </w:pPr>
    </w:p>
    <w:p w14:paraId="3E98068B" w14:textId="77777777" w:rsidR="00DC663D" w:rsidRPr="00C55441" w:rsidRDefault="00DC663D" w:rsidP="00DC663D">
      <w:pPr>
        <w:numPr>
          <w:ilvl w:val="0"/>
          <w:numId w:val="1"/>
        </w:numPr>
      </w:pPr>
      <w:r>
        <w:t>In addition, I confirm that I have received, read and understood the above policies.</w:t>
      </w:r>
    </w:p>
    <w:p w14:paraId="693FD870" w14:textId="77777777" w:rsidR="00DC663D" w:rsidRPr="007223B8" w:rsidRDefault="00DC663D" w:rsidP="00DC663D">
      <w:pPr>
        <w:pStyle w:val="BodyTextIndent3"/>
        <w:ind w:left="1440" w:firstLine="0"/>
        <w:jc w:val="left"/>
        <w:rPr>
          <w:rFonts w:ascii="Verdana" w:hAnsi="Verdana" w:cs="Arial"/>
          <w:sz w:val="22"/>
          <w:szCs w:val="22"/>
        </w:rPr>
      </w:pPr>
    </w:p>
    <w:p w14:paraId="515F27A3" w14:textId="77777777" w:rsidR="00DC663D" w:rsidRPr="007223B8" w:rsidRDefault="00DC663D" w:rsidP="00DC663D">
      <w:pPr>
        <w:rPr>
          <w:rFonts w:ascii="Verdana" w:hAnsi="Verdana" w:cs="Arial"/>
          <w:sz w:val="22"/>
          <w:szCs w:val="22"/>
        </w:rPr>
      </w:pPr>
    </w:p>
    <w:p w14:paraId="4A808815" w14:textId="77777777" w:rsidR="00DC663D" w:rsidRDefault="00DC663D" w:rsidP="00DC663D">
      <w:r>
        <w:t xml:space="preserve">Print Client </w:t>
      </w:r>
      <w:proofErr w:type="gramStart"/>
      <w:r>
        <w:t>Name:_</w:t>
      </w:r>
      <w:proofErr w:type="gramEnd"/>
      <w:r>
        <w:t>_________________________________________________________Date:____________________</w:t>
      </w:r>
    </w:p>
    <w:p w14:paraId="3FF16EBC" w14:textId="77777777" w:rsidR="00DC663D" w:rsidRPr="007136F2" w:rsidRDefault="00DC663D" w:rsidP="00DC663D">
      <w:r>
        <w:t xml:space="preserve">Client </w:t>
      </w:r>
      <w:proofErr w:type="gramStart"/>
      <w:r>
        <w:t>Signature:</w:t>
      </w:r>
      <w:r w:rsidRPr="007136F2">
        <w:rPr>
          <w:sz w:val="32"/>
        </w:rPr>
        <w:t>_</w:t>
      </w:r>
      <w:proofErr w:type="gramEnd"/>
      <w:r w:rsidRPr="007136F2">
        <w:rPr>
          <w:sz w:val="32"/>
        </w:rPr>
        <w:t>__________________________________________________________</w:t>
      </w:r>
      <w:r>
        <w:rPr>
          <w:sz w:val="32"/>
        </w:rPr>
        <w:t>_____</w:t>
      </w:r>
    </w:p>
    <w:p w14:paraId="2C320BB9" w14:textId="77777777" w:rsidR="00DC663D" w:rsidRDefault="00DC663D" w:rsidP="00DC663D">
      <w:pPr>
        <w:rPr>
          <w:sz w:val="20"/>
          <w:szCs w:val="20"/>
        </w:rPr>
      </w:pPr>
    </w:p>
    <w:p w14:paraId="16F8817D" w14:textId="77777777" w:rsidR="00DC663D" w:rsidRDefault="00DC663D" w:rsidP="00DC663D">
      <w:pPr>
        <w:rPr>
          <w:sz w:val="20"/>
          <w:szCs w:val="20"/>
        </w:rPr>
      </w:pPr>
      <w:r w:rsidRPr="00E54019">
        <w:rPr>
          <w:sz w:val="20"/>
          <w:szCs w:val="20"/>
        </w:rPr>
        <w:t>(If minor, signature of parent or guardian required)</w:t>
      </w:r>
    </w:p>
    <w:p w14:paraId="568C649C" w14:textId="77777777" w:rsidR="00DC663D" w:rsidRDefault="00DC663D" w:rsidP="00DC663D"/>
    <w:p w14:paraId="62FCAA75" w14:textId="77777777" w:rsidR="00DC663D" w:rsidRPr="00071BA2" w:rsidRDefault="00DC663D" w:rsidP="00DC663D">
      <w:pPr>
        <w:rPr>
          <w:sz w:val="20"/>
          <w:szCs w:val="20"/>
        </w:rPr>
        <w:sectPr w:rsidR="00DC663D" w:rsidRPr="00071BA2" w:rsidSect="00C30B95">
          <w:type w:val="continuous"/>
          <w:pgSz w:w="12240" w:h="15840"/>
          <w:pgMar w:top="1440" w:right="1440" w:bottom="1440" w:left="1440" w:header="720" w:footer="720" w:gutter="0"/>
          <w:cols w:space="720"/>
        </w:sectPr>
      </w:pPr>
      <w:r>
        <w:t>Parent Signature:____________________________________________</w:t>
      </w:r>
      <w:r w:rsidR="00071BA2">
        <w:t>_______________Date:___________</w:t>
      </w:r>
    </w:p>
    <w:p w14:paraId="12243907" w14:textId="7D46E626" w:rsidR="008925A3" w:rsidRDefault="0022718C">
      <w:pPr>
        <w:rPr>
          <w:b/>
          <w:sz w:val="36"/>
          <w:szCs w:val="36"/>
          <w:u w:val="single"/>
        </w:rPr>
      </w:pPr>
      <w:r>
        <w:rPr>
          <w:b/>
          <w:sz w:val="36"/>
          <w:szCs w:val="36"/>
          <w:u w:val="single"/>
        </w:rPr>
        <w:t>Rules for P</w:t>
      </w:r>
      <w:r w:rsidR="00C90C39" w:rsidRPr="0022718C">
        <w:rPr>
          <w:b/>
          <w:sz w:val="36"/>
          <w:szCs w:val="36"/>
          <w:u w:val="single"/>
        </w:rPr>
        <w:t>ets</w:t>
      </w:r>
    </w:p>
    <w:p w14:paraId="59588ED9" w14:textId="77777777" w:rsidR="0022718C" w:rsidRPr="0022718C" w:rsidRDefault="0022718C">
      <w:pPr>
        <w:rPr>
          <w:b/>
          <w:sz w:val="36"/>
          <w:szCs w:val="36"/>
          <w:u w:val="single"/>
        </w:rPr>
      </w:pPr>
    </w:p>
    <w:p w14:paraId="0A79F568" w14:textId="77777777" w:rsidR="0022718C" w:rsidRPr="0022718C" w:rsidRDefault="0022718C" w:rsidP="0022718C">
      <w:pPr>
        <w:pStyle w:val="ListParagraph"/>
        <w:numPr>
          <w:ilvl w:val="0"/>
          <w:numId w:val="2"/>
        </w:numPr>
        <w:spacing w:line="480" w:lineRule="auto"/>
        <w:rPr>
          <w:sz w:val="28"/>
          <w:szCs w:val="28"/>
        </w:rPr>
      </w:pPr>
      <w:r w:rsidRPr="0022718C">
        <w:rPr>
          <w:sz w:val="28"/>
          <w:szCs w:val="28"/>
        </w:rPr>
        <w:t xml:space="preserve">Park in </w:t>
      </w:r>
      <w:proofErr w:type="spellStart"/>
      <w:r w:rsidRPr="0022718C">
        <w:rPr>
          <w:sz w:val="28"/>
          <w:szCs w:val="28"/>
        </w:rPr>
        <w:t>Brokshire</w:t>
      </w:r>
      <w:proofErr w:type="spellEnd"/>
      <w:r w:rsidRPr="0022718C">
        <w:rPr>
          <w:sz w:val="28"/>
          <w:szCs w:val="28"/>
        </w:rPr>
        <w:t xml:space="preserve"> Brother’s Parking lot. </w:t>
      </w:r>
    </w:p>
    <w:p w14:paraId="368AAF80" w14:textId="77777777" w:rsidR="0022718C" w:rsidRPr="0022718C" w:rsidRDefault="0022718C" w:rsidP="0022718C">
      <w:pPr>
        <w:pStyle w:val="ListParagraph"/>
        <w:numPr>
          <w:ilvl w:val="0"/>
          <w:numId w:val="2"/>
        </w:numPr>
        <w:spacing w:line="480" w:lineRule="auto"/>
        <w:rPr>
          <w:sz w:val="28"/>
          <w:szCs w:val="28"/>
        </w:rPr>
      </w:pPr>
      <w:r w:rsidRPr="0022718C">
        <w:rPr>
          <w:sz w:val="28"/>
          <w:szCs w:val="28"/>
        </w:rPr>
        <w:t xml:space="preserve">Text us when you arrive at 409-209-2221. </w:t>
      </w:r>
    </w:p>
    <w:p w14:paraId="23F8325F" w14:textId="017BA3CF" w:rsidR="0022718C" w:rsidRPr="0022718C" w:rsidRDefault="008925A3" w:rsidP="0022718C">
      <w:pPr>
        <w:pStyle w:val="ListParagraph"/>
        <w:numPr>
          <w:ilvl w:val="0"/>
          <w:numId w:val="2"/>
        </w:numPr>
        <w:spacing w:line="480" w:lineRule="auto"/>
        <w:rPr>
          <w:sz w:val="28"/>
          <w:szCs w:val="28"/>
        </w:rPr>
      </w:pPr>
      <w:r w:rsidRPr="0022718C">
        <w:rPr>
          <w:sz w:val="28"/>
          <w:szCs w:val="28"/>
        </w:rPr>
        <w:t xml:space="preserve">Entrance to Pet Evaluations are on the side entrance. </w:t>
      </w:r>
    </w:p>
    <w:p w14:paraId="7C9C37CA" w14:textId="77777777" w:rsidR="008925A3" w:rsidRPr="0022718C" w:rsidRDefault="008925A3" w:rsidP="0022718C">
      <w:pPr>
        <w:pStyle w:val="ListParagraph"/>
        <w:numPr>
          <w:ilvl w:val="0"/>
          <w:numId w:val="2"/>
        </w:numPr>
        <w:spacing w:line="480" w:lineRule="auto"/>
        <w:rPr>
          <w:sz w:val="28"/>
          <w:szCs w:val="28"/>
        </w:rPr>
      </w:pPr>
      <w:r w:rsidRPr="0022718C">
        <w:rPr>
          <w:sz w:val="28"/>
          <w:szCs w:val="28"/>
        </w:rPr>
        <w:t>Please arrive 15 minutes early to every appointment to allow your pets to go to the bathroom.</w:t>
      </w:r>
    </w:p>
    <w:p w14:paraId="10152949" w14:textId="7F47FBA9" w:rsidR="008925A3" w:rsidRPr="0022718C" w:rsidRDefault="008925A3" w:rsidP="0022718C">
      <w:pPr>
        <w:pStyle w:val="ListParagraph"/>
        <w:numPr>
          <w:ilvl w:val="0"/>
          <w:numId w:val="2"/>
        </w:numPr>
        <w:spacing w:line="480" w:lineRule="auto"/>
        <w:rPr>
          <w:sz w:val="28"/>
          <w:szCs w:val="28"/>
        </w:rPr>
      </w:pPr>
      <w:r w:rsidRPr="0022718C">
        <w:rPr>
          <w:sz w:val="28"/>
          <w:szCs w:val="28"/>
        </w:rPr>
        <w:t xml:space="preserve">All pets must be </w:t>
      </w:r>
      <w:proofErr w:type="spellStart"/>
      <w:r w:rsidRPr="0022718C">
        <w:rPr>
          <w:sz w:val="28"/>
          <w:szCs w:val="28"/>
        </w:rPr>
        <w:t>potty</w:t>
      </w:r>
      <w:proofErr w:type="spellEnd"/>
      <w:r w:rsidRPr="0022718C">
        <w:rPr>
          <w:sz w:val="28"/>
          <w:szCs w:val="28"/>
        </w:rPr>
        <w:t xml:space="preserve"> trained</w:t>
      </w:r>
      <w:r w:rsidR="0022718C" w:rsidRPr="0022718C">
        <w:rPr>
          <w:sz w:val="28"/>
          <w:szCs w:val="28"/>
        </w:rPr>
        <w:t>.</w:t>
      </w:r>
    </w:p>
    <w:p w14:paraId="16DD9463" w14:textId="078E7CD5" w:rsidR="008925A3" w:rsidRPr="0022718C" w:rsidRDefault="008925A3" w:rsidP="0022718C">
      <w:pPr>
        <w:pStyle w:val="ListParagraph"/>
        <w:numPr>
          <w:ilvl w:val="0"/>
          <w:numId w:val="2"/>
        </w:numPr>
        <w:spacing w:line="480" w:lineRule="auto"/>
        <w:rPr>
          <w:sz w:val="28"/>
          <w:szCs w:val="28"/>
        </w:rPr>
      </w:pPr>
      <w:r w:rsidRPr="0022718C">
        <w:rPr>
          <w:sz w:val="28"/>
          <w:szCs w:val="28"/>
        </w:rPr>
        <w:t>No aggressive pets allowed in the office</w:t>
      </w:r>
      <w:r w:rsidR="0022718C" w:rsidRPr="0022718C">
        <w:rPr>
          <w:sz w:val="28"/>
          <w:szCs w:val="28"/>
        </w:rPr>
        <w:t>.</w:t>
      </w:r>
    </w:p>
    <w:p w14:paraId="4D925CA7" w14:textId="0057AEC1" w:rsidR="008925A3" w:rsidRPr="0022718C" w:rsidRDefault="008925A3" w:rsidP="0022718C">
      <w:pPr>
        <w:pStyle w:val="ListParagraph"/>
        <w:numPr>
          <w:ilvl w:val="0"/>
          <w:numId w:val="2"/>
        </w:numPr>
        <w:spacing w:line="480" w:lineRule="auto"/>
        <w:rPr>
          <w:sz w:val="28"/>
          <w:szCs w:val="28"/>
        </w:rPr>
      </w:pPr>
      <w:r w:rsidRPr="0022718C">
        <w:rPr>
          <w:sz w:val="28"/>
          <w:szCs w:val="28"/>
        </w:rPr>
        <w:t>All pet owners must be willing to serve as a surrogate for Muscle Response Testing</w:t>
      </w:r>
      <w:r w:rsidR="0022718C" w:rsidRPr="0022718C">
        <w:rPr>
          <w:sz w:val="28"/>
          <w:szCs w:val="28"/>
        </w:rPr>
        <w:t>.</w:t>
      </w:r>
    </w:p>
    <w:p w14:paraId="02F93F79" w14:textId="77777777" w:rsidR="008925A3" w:rsidRPr="0022718C" w:rsidRDefault="008925A3" w:rsidP="0022718C">
      <w:pPr>
        <w:pStyle w:val="ListParagraph"/>
        <w:numPr>
          <w:ilvl w:val="0"/>
          <w:numId w:val="2"/>
        </w:numPr>
        <w:spacing w:line="480" w:lineRule="auto"/>
        <w:rPr>
          <w:sz w:val="28"/>
          <w:szCs w:val="28"/>
        </w:rPr>
      </w:pPr>
      <w:r w:rsidRPr="0022718C">
        <w:rPr>
          <w:sz w:val="28"/>
          <w:szCs w:val="28"/>
        </w:rPr>
        <w:t xml:space="preserve">No pets allowed in carpeted area of the office. </w:t>
      </w:r>
    </w:p>
    <w:p w14:paraId="2F04BF67" w14:textId="77777777" w:rsidR="008925A3" w:rsidRPr="0022718C" w:rsidRDefault="008925A3" w:rsidP="0022718C">
      <w:pPr>
        <w:pStyle w:val="ListParagraph"/>
        <w:numPr>
          <w:ilvl w:val="0"/>
          <w:numId w:val="2"/>
        </w:numPr>
        <w:spacing w:line="480" w:lineRule="auto"/>
        <w:rPr>
          <w:sz w:val="28"/>
          <w:szCs w:val="28"/>
        </w:rPr>
      </w:pPr>
      <w:r w:rsidRPr="0022718C">
        <w:rPr>
          <w:sz w:val="28"/>
          <w:szCs w:val="28"/>
        </w:rPr>
        <w:t>All cats must be brought in crates.</w:t>
      </w:r>
    </w:p>
    <w:p w14:paraId="642F9FF8" w14:textId="77777777" w:rsidR="008925A3" w:rsidRPr="0022718C" w:rsidRDefault="008925A3" w:rsidP="0022718C">
      <w:pPr>
        <w:pStyle w:val="ListParagraph"/>
        <w:numPr>
          <w:ilvl w:val="0"/>
          <w:numId w:val="2"/>
        </w:numPr>
        <w:spacing w:line="480" w:lineRule="auto"/>
        <w:rPr>
          <w:sz w:val="28"/>
          <w:szCs w:val="28"/>
        </w:rPr>
      </w:pPr>
      <w:r w:rsidRPr="0022718C">
        <w:rPr>
          <w:sz w:val="28"/>
          <w:szCs w:val="28"/>
        </w:rPr>
        <w:t xml:space="preserve">All animals must have a collar and leash available. </w:t>
      </w:r>
    </w:p>
    <w:p w14:paraId="1218DDDD" w14:textId="77777777" w:rsidR="008925A3" w:rsidRPr="0022718C" w:rsidRDefault="008925A3" w:rsidP="0022718C">
      <w:pPr>
        <w:pStyle w:val="ListParagraph"/>
        <w:numPr>
          <w:ilvl w:val="0"/>
          <w:numId w:val="2"/>
        </w:numPr>
        <w:spacing w:line="480" w:lineRule="auto"/>
        <w:rPr>
          <w:sz w:val="28"/>
          <w:szCs w:val="28"/>
        </w:rPr>
      </w:pPr>
      <w:r w:rsidRPr="0022718C">
        <w:rPr>
          <w:sz w:val="28"/>
          <w:szCs w:val="28"/>
        </w:rPr>
        <w:t xml:space="preserve">If they are aggressive towards other animals please bring them crated. </w:t>
      </w:r>
    </w:p>
    <w:p w14:paraId="5F0428EC" w14:textId="176002CF" w:rsidR="00A61181" w:rsidRDefault="00AC58F6" w:rsidP="0022718C">
      <w:pPr>
        <w:pStyle w:val="ListParagraph"/>
        <w:numPr>
          <w:ilvl w:val="0"/>
          <w:numId w:val="2"/>
        </w:numPr>
        <w:spacing w:line="480" w:lineRule="auto"/>
        <w:rPr>
          <w:sz w:val="28"/>
          <w:szCs w:val="28"/>
        </w:rPr>
      </w:pPr>
      <w:r w:rsidRPr="0022718C">
        <w:rPr>
          <w:sz w:val="28"/>
          <w:szCs w:val="28"/>
        </w:rPr>
        <w:t xml:space="preserve">If your dog </w:t>
      </w:r>
      <w:r w:rsidR="0022718C" w:rsidRPr="0022718C">
        <w:rPr>
          <w:sz w:val="28"/>
          <w:szCs w:val="28"/>
        </w:rPr>
        <w:t>bites,</w:t>
      </w:r>
      <w:r w:rsidR="00A61181" w:rsidRPr="0022718C">
        <w:rPr>
          <w:sz w:val="28"/>
          <w:szCs w:val="28"/>
        </w:rPr>
        <w:t xml:space="preserve"> </w:t>
      </w:r>
      <w:r w:rsidRPr="0022718C">
        <w:rPr>
          <w:sz w:val="28"/>
          <w:szCs w:val="28"/>
        </w:rPr>
        <w:t>please have them muzzled</w:t>
      </w:r>
      <w:r w:rsidR="0022718C" w:rsidRPr="0022718C">
        <w:rPr>
          <w:sz w:val="28"/>
          <w:szCs w:val="28"/>
        </w:rPr>
        <w:t>.</w:t>
      </w:r>
    </w:p>
    <w:p w14:paraId="3CBFE4A2" w14:textId="063549CB" w:rsidR="0022718C" w:rsidRPr="0022718C" w:rsidRDefault="0022718C" w:rsidP="0022718C">
      <w:pPr>
        <w:jc w:val="center"/>
        <w:rPr>
          <w:b/>
        </w:rPr>
      </w:pPr>
      <w:r w:rsidRPr="0022718C">
        <w:rPr>
          <w:b/>
        </w:rPr>
        <w:t>I CONFIRM THAT I HAVE RECEIVED, READ AND UNDERSTOOD THE ABOVE RULES.</w:t>
      </w:r>
    </w:p>
    <w:p w14:paraId="28B2DF7D" w14:textId="77777777" w:rsidR="0022718C" w:rsidRDefault="0022718C" w:rsidP="0022718C"/>
    <w:p w14:paraId="71685DE6" w14:textId="77777777" w:rsidR="0022718C" w:rsidRDefault="0022718C" w:rsidP="0022718C">
      <w:r>
        <w:t xml:space="preserve">Print Client </w:t>
      </w:r>
      <w:proofErr w:type="gramStart"/>
      <w:r>
        <w:t>Name:_</w:t>
      </w:r>
      <w:proofErr w:type="gramEnd"/>
      <w:r>
        <w:t>_________________________________________________________Date:____________________</w:t>
      </w:r>
    </w:p>
    <w:p w14:paraId="4BE7451A" w14:textId="77777777" w:rsidR="0022718C" w:rsidRPr="007136F2" w:rsidRDefault="0022718C" w:rsidP="0022718C">
      <w:r>
        <w:t xml:space="preserve">Client </w:t>
      </w:r>
      <w:proofErr w:type="gramStart"/>
      <w:r>
        <w:t>Signature:</w:t>
      </w:r>
      <w:r w:rsidRPr="0022718C">
        <w:rPr>
          <w:sz w:val="32"/>
        </w:rPr>
        <w:t>_</w:t>
      </w:r>
      <w:proofErr w:type="gramEnd"/>
      <w:r w:rsidRPr="0022718C">
        <w:rPr>
          <w:sz w:val="32"/>
        </w:rPr>
        <w:t>_______________________________________________________________</w:t>
      </w:r>
    </w:p>
    <w:p w14:paraId="272B6D39" w14:textId="77777777" w:rsidR="0022718C" w:rsidRDefault="0022718C" w:rsidP="0022718C">
      <w:pPr>
        <w:spacing w:line="480" w:lineRule="auto"/>
        <w:rPr>
          <w:sz w:val="28"/>
          <w:szCs w:val="28"/>
        </w:rPr>
      </w:pPr>
    </w:p>
    <w:p w14:paraId="3F8D5205" w14:textId="2B905A5E" w:rsidR="00892EB9" w:rsidRDefault="00892EB9">
      <w:pPr>
        <w:rPr>
          <w:sz w:val="28"/>
          <w:szCs w:val="28"/>
        </w:rPr>
      </w:pPr>
      <w:r>
        <w:rPr>
          <w:sz w:val="28"/>
          <w:szCs w:val="28"/>
        </w:rPr>
        <w:br w:type="page"/>
      </w:r>
    </w:p>
    <w:p w14:paraId="5C028956" w14:textId="77777777" w:rsidR="00892EB9" w:rsidRPr="006B2F3B" w:rsidRDefault="00892EB9" w:rsidP="00892EB9">
      <w:pPr>
        <w:jc w:val="center"/>
        <w:rPr>
          <w:b/>
        </w:rPr>
      </w:pPr>
      <w:r w:rsidRPr="006B2F3B">
        <w:rPr>
          <w:b/>
        </w:rPr>
        <w:t>Permission &amp; Authorization Form</w:t>
      </w:r>
    </w:p>
    <w:p w14:paraId="685B94BC" w14:textId="77777777" w:rsidR="00892EB9" w:rsidRPr="006B2F3B" w:rsidRDefault="00892EB9" w:rsidP="00892EB9">
      <w:pPr>
        <w:jc w:val="center"/>
        <w:rPr>
          <w:b/>
        </w:rPr>
      </w:pPr>
      <w:r>
        <w:rPr>
          <w:b/>
        </w:rPr>
        <w:t>To Perform</w:t>
      </w:r>
      <w:r w:rsidRPr="006B2F3B">
        <w:rPr>
          <w:b/>
        </w:rPr>
        <w:t xml:space="preserve"> Nutritional/Muscle Response Testing</w:t>
      </w:r>
    </w:p>
    <w:p w14:paraId="1C65F11A" w14:textId="77777777" w:rsidR="00892EB9" w:rsidRDefault="00892EB9" w:rsidP="00892EB9">
      <w:pPr>
        <w:rPr>
          <w:b/>
        </w:rPr>
      </w:pPr>
    </w:p>
    <w:p w14:paraId="0DDF2F24" w14:textId="77777777" w:rsidR="00892EB9" w:rsidRPr="006B2F3B" w:rsidRDefault="00892EB9" w:rsidP="00892EB9">
      <w:pPr>
        <w:rPr>
          <w:b/>
        </w:rPr>
      </w:pPr>
      <w:r w:rsidRPr="006B2F3B">
        <w:rPr>
          <w:b/>
        </w:rPr>
        <w:t>PLEASE READ BEFORE SIGNING:</w:t>
      </w:r>
    </w:p>
    <w:p w14:paraId="46203080" w14:textId="77777777" w:rsidR="00892EB9" w:rsidRDefault="00892EB9" w:rsidP="00892EB9"/>
    <w:p w14:paraId="5BF16FB9" w14:textId="77777777" w:rsidR="00892EB9" w:rsidRPr="005D2DB6" w:rsidRDefault="00892EB9" w:rsidP="00892EB9">
      <w:pPr>
        <w:numPr>
          <w:ilvl w:val="0"/>
          <w:numId w:val="3"/>
        </w:numPr>
        <w:rPr>
          <w:sz w:val="21"/>
          <w:szCs w:val="21"/>
        </w:rPr>
      </w:pPr>
      <w:r w:rsidRPr="005D2DB6">
        <w:rPr>
          <w:sz w:val="21"/>
          <w:szCs w:val="21"/>
        </w:rPr>
        <w:t>I understand that I am here to learn about</w:t>
      </w:r>
      <w:r>
        <w:rPr>
          <w:sz w:val="21"/>
          <w:szCs w:val="21"/>
        </w:rPr>
        <w:t xml:space="preserve"> my pet’s</w:t>
      </w:r>
      <w:r w:rsidRPr="005D2DB6">
        <w:rPr>
          <w:sz w:val="21"/>
          <w:szCs w:val="21"/>
        </w:rPr>
        <w:t xml:space="preserve"> nutrition and better health practices. I will be offered information about food supplements and herbs as a guide to general good health. This consultation is offered as a personal ministry.</w:t>
      </w:r>
    </w:p>
    <w:p w14:paraId="5857E226" w14:textId="77777777" w:rsidR="00892EB9" w:rsidRPr="005D2DB6" w:rsidRDefault="00892EB9" w:rsidP="00892EB9">
      <w:pPr>
        <w:ind w:left="720"/>
        <w:rPr>
          <w:sz w:val="21"/>
          <w:szCs w:val="21"/>
        </w:rPr>
      </w:pPr>
    </w:p>
    <w:p w14:paraId="3E8BB2C2" w14:textId="77777777" w:rsidR="00892EB9" w:rsidRPr="005D2DB6" w:rsidRDefault="00892EB9" w:rsidP="00892EB9">
      <w:pPr>
        <w:numPr>
          <w:ilvl w:val="0"/>
          <w:numId w:val="3"/>
        </w:numPr>
        <w:rPr>
          <w:sz w:val="21"/>
          <w:szCs w:val="21"/>
        </w:rPr>
      </w:pPr>
      <w:r w:rsidRPr="005D2DB6">
        <w:rPr>
          <w:sz w:val="21"/>
          <w:szCs w:val="21"/>
        </w:rPr>
        <w:t>I specifically authorize the natural health professional at Fuller Options to perform a nutritional/muscle response testing health analysis and to develop a natural h</w:t>
      </w:r>
      <w:r>
        <w:rPr>
          <w:sz w:val="21"/>
          <w:szCs w:val="21"/>
        </w:rPr>
        <w:t>ealth improvement program for my pet</w:t>
      </w:r>
      <w:r w:rsidRPr="005D2DB6">
        <w:rPr>
          <w:sz w:val="21"/>
          <w:szCs w:val="21"/>
        </w:rPr>
        <w:t xml:space="preserve"> which may include dietary guidelines, nutritional supplements, etc. </w:t>
      </w:r>
      <w:proofErr w:type="gramStart"/>
      <w:r w:rsidRPr="005D2DB6">
        <w:rPr>
          <w:sz w:val="21"/>
          <w:szCs w:val="21"/>
        </w:rPr>
        <w:t>in order to</w:t>
      </w:r>
      <w:proofErr w:type="gramEnd"/>
      <w:r w:rsidRPr="005D2DB6">
        <w:rPr>
          <w:sz w:val="21"/>
          <w:szCs w:val="21"/>
        </w:rPr>
        <w:t xml:space="preserve"> assist me in improving my</w:t>
      </w:r>
      <w:r>
        <w:rPr>
          <w:sz w:val="21"/>
          <w:szCs w:val="21"/>
        </w:rPr>
        <w:t xml:space="preserve"> pet’s</w:t>
      </w:r>
      <w:r w:rsidRPr="005D2DB6">
        <w:rPr>
          <w:sz w:val="21"/>
          <w:szCs w:val="21"/>
        </w:rPr>
        <w:t xml:space="preserve"> health.</w:t>
      </w:r>
    </w:p>
    <w:p w14:paraId="105585FC" w14:textId="77777777" w:rsidR="00892EB9" w:rsidRPr="005D2DB6" w:rsidRDefault="00892EB9" w:rsidP="00892EB9">
      <w:pPr>
        <w:rPr>
          <w:sz w:val="21"/>
          <w:szCs w:val="21"/>
        </w:rPr>
      </w:pPr>
    </w:p>
    <w:p w14:paraId="3C01CF4B" w14:textId="77777777" w:rsidR="00892EB9" w:rsidRPr="005D2DB6" w:rsidRDefault="00892EB9" w:rsidP="00892EB9">
      <w:pPr>
        <w:numPr>
          <w:ilvl w:val="0"/>
          <w:numId w:val="3"/>
        </w:numPr>
        <w:rPr>
          <w:sz w:val="21"/>
          <w:szCs w:val="21"/>
        </w:rPr>
      </w:pPr>
      <w:r w:rsidRPr="005D2DB6">
        <w:rPr>
          <w:sz w:val="21"/>
          <w:szCs w:val="21"/>
        </w:rPr>
        <w:t xml:space="preserve">I fully understand that those who counsel me are not </w:t>
      </w:r>
      <w:r>
        <w:rPr>
          <w:sz w:val="21"/>
          <w:szCs w:val="21"/>
        </w:rPr>
        <w:t>veterinarians</w:t>
      </w:r>
      <w:r w:rsidRPr="005D2DB6">
        <w:rPr>
          <w:sz w:val="21"/>
          <w:szCs w:val="21"/>
        </w:rPr>
        <w:t>, and I am not here for medical diagnostic purposes or treatment procedures</w:t>
      </w:r>
      <w:r>
        <w:rPr>
          <w:sz w:val="21"/>
          <w:szCs w:val="21"/>
        </w:rPr>
        <w:t xml:space="preserve"> for my pet</w:t>
      </w:r>
      <w:r w:rsidRPr="005D2DB6">
        <w:rPr>
          <w:sz w:val="21"/>
          <w:szCs w:val="21"/>
        </w:rPr>
        <w:t>. I am not, on this visit</w:t>
      </w:r>
      <w:r>
        <w:rPr>
          <w:sz w:val="21"/>
          <w:szCs w:val="21"/>
        </w:rPr>
        <w:t>, prior visits,</w:t>
      </w:r>
      <w:r w:rsidRPr="005D2DB6">
        <w:rPr>
          <w:sz w:val="21"/>
          <w:szCs w:val="21"/>
        </w:rPr>
        <w:t xml:space="preserve"> or any subsequent visit, an agent for federal, state, or local agencies or on a mission of entrapment or investigation.</w:t>
      </w:r>
    </w:p>
    <w:p w14:paraId="2C7A334F" w14:textId="77777777" w:rsidR="00892EB9" w:rsidRPr="005D2DB6" w:rsidRDefault="00892EB9" w:rsidP="00892EB9">
      <w:pPr>
        <w:rPr>
          <w:sz w:val="21"/>
          <w:szCs w:val="21"/>
        </w:rPr>
      </w:pPr>
    </w:p>
    <w:p w14:paraId="670F26FA" w14:textId="77777777" w:rsidR="00892EB9" w:rsidRPr="005D2DB6" w:rsidRDefault="00892EB9" w:rsidP="00892EB9">
      <w:pPr>
        <w:numPr>
          <w:ilvl w:val="0"/>
          <w:numId w:val="3"/>
        </w:numPr>
        <w:rPr>
          <w:sz w:val="21"/>
          <w:szCs w:val="21"/>
        </w:rPr>
      </w:pPr>
      <w:r w:rsidRPr="005D2DB6">
        <w:rPr>
          <w:sz w:val="21"/>
          <w:szCs w:val="21"/>
        </w:rPr>
        <w:t xml:space="preserve">No promise or guarantee has been made regarding the results of Nutritional/Muscle Response Testing or any natural health, nutritional or dietary programs recommended, but rather I understand that Nutritional/Muscle Response Testing is a means by which the body’s natural organ responses can be used as an aid in determining possible nutritional imbalances, so that natural programs can be developed </w:t>
      </w:r>
      <w:proofErr w:type="gramStart"/>
      <w:r w:rsidRPr="005D2DB6">
        <w:rPr>
          <w:sz w:val="21"/>
          <w:szCs w:val="21"/>
        </w:rPr>
        <w:t>for the purpose of</w:t>
      </w:r>
      <w:proofErr w:type="gramEnd"/>
      <w:r w:rsidRPr="005D2DB6">
        <w:rPr>
          <w:sz w:val="21"/>
          <w:szCs w:val="21"/>
        </w:rPr>
        <w:t xml:space="preserve"> bringing about a more optimum state of health. </w:t>
      </w:r>
    </w:p>
    <w:p w14:paraId="4B573763" w14:textId="77777777" w:rsidR="00892EB9" w:rsidRPr="005D2DB6" w:rsidRDefault="00892EB9" w:rsidP="00892EB9">
      <w:pPr>
        <w:rPr>
          <w:sz w:val="21"/>
          <w:szCs w:val="21"/>
        </w:rPr>
      </w:pPr>
    </w:p>
    <w:p w14:paraId="6BF4A063" w14:textId="77777777" w:rsidR="00892EB9" w:rsidRPr="005D2DB6" w:rsidRDefault="00892EB9" w:rsidP="00892EB9">
      <w:pPr>
        <w:numPr>
          <w:ilvl w:val="0"/>
          <w:numId w:val="3"/>
        </w:numPr>
        <w:rPr>
          <w:sz w:val="21"/>
          <w:szCs w:val="21"/>
        </w:rPr>
      </w:pPr>
      <w:r w:rsidRPr="005D2DB6">
        <w:rPr>
          <w:sz w:val="21"/>
          <w:szCs w:val="21"/>
        </w:rPr>
        <w:t xml:space="preserve">The services performed here are </w:t>
      </w:r>
      <w:proofErr w:type="gramStart"/>
      <w:r w:rsidRPr="005D2DB6">
        <w:rPr>
          <w:sz w:val="21"/>
          <w:szCs w:val="21"/>
        </w:rPr>
        <w:t>at all times</w:t>
      </w:r>
      <w:proofErr w:type="gramEnd"/>
      <w:r w:rsidRPr="005D2DB6">
        <w:rPr>
          <w:sz w:val="21"/>
          <w:szCs w:val="21"/>
        </w:rPr>
        <w:t xml:space="preserve"> restricted to consultation on nutritional matters intended for the maintenance of the best possible state of natural health, and do not involve the diagnosing, treatment or prescribing of remedies for disease. </w:t>
      </w:r>
    </w:p>
    <w:p w14:paraId="22B9E47C" w14:textId="77777777" w:rsidR="00892EB9" w:rsidRPr="005D2DB6" w:rsidRDefault="00892EB9" w:rsidP="00892EB9">
      <w:pPr>
        <w:rPr>
          <w:sz w:val="21"/>
          <w:szCs w:val="21"/>
        </w:rPr>
      </w:pPr>
    </w:p>
    <w:p w14:paraId="507F3FE3" w14:textId="77777777" w:rsidR="00892EB9" w:rsidRDefault="00892EB9" w:rsidP="00892EB9">
      <w:pPr>
        <w:ind w:left="720"/>
      </w:pPr>
    </w:p>
    <w:p w14:paraId="3CC2D54F" w14:textId="77777777" w:rsidR="00892EB9" w:rsidRPr="00F756E2" w:rsidRDefault="00892EB9" w:rsidP="00892EB9">
      <w:pPr>
        <w:jc w:val="center"/>
        <w:rPr>
          <w:rFonts w:ascii="Lucida Handwriting" w:hAnsi="Lucida Handwriting"/>
        </w:rPr>
      </w:pPr>
      <w:r w:rsidRPr="00F756E2">
        <w:rPr>
          <w:rFonts w:ascii="Lucida Handwriting" w:hAnsi="Lucida Handwriting"/>
        </w:rPr>
        <w:t>I have read and understand the forgoing. This permission form applies to subsequent visits and consultations.</w:t>
      </w:r>
    </w:p>
    <w:p w14:paraId="197E1C7B" w14:textId="77777777" w:rsidR="00892EB9" w:rsidRDefault="00892EB9" w:rsidP="00892EB9"/>
    <w:p w14:paraId="161759ED" w14:textId="77777777" w:rsidR="00892EB9" w:rsidRDefault="00892EB9" w:rsidP="00892EB9">
      <w:r>
        <w:t xml:space="preserve">Print Pet’s First and Last </w:t>
      </w:r>
      <w:proofErr w:type="gramStart"/>
      <w:r>
        <w:t>Name:_</w:t>
      </w:r>
      <w:proofErr w:type="gramEnd"/>
      <w:r>
        <w:t>___________________________________________________________</w:t>
      </w:r>
    </w:p>
    <w:p w14:paraId="18E19844" w14:textId="77777777" w:rsidR="00892EB9" w:rsidRDefault="00892EB9" w:rsidP="00892EB9">
      <w:r>
        <w:t xml:space="preserve">Pet Parent </w:t>
      </w:r>
      <w:proofErr w:type="gramStart"/>
      <w:r>
        <w:t>Signature:_</w:t>
      </w:r>
      <w:proofErr w:type="gramEnd"/>
      <w:r>
        <w:t>_______________________________________________________________________</w:t>
      </w:r>
    </w:p>
    <w:p w14:paraId="219B20E7" w14:textId="77777777" w:rsidR="00892EB9" w:rsidRDefault="00892EB9" w:rsidP="00892EB9">
      <w:proofErr w:type="gramStart"/>
      <w:r>
        <w:t>Address:_</w:t>
      </w:r>
      <w:proofErr w:type="gramEnd"/>
      <w:r>
        <w:t>___________________________________________City:_____________________________________</w:t>
      </w:r>
    </w:p>
    <w:p w14:paraId="5749FA3C" w14:textId="77777777" w:rsidR="00892EB9" w:rsidRDefault="00892EB9" w:rsidP="00892EB9">
      <w:r>
        <w:t>ST/</w:t>
      </w:r>
      <w:proofErr w:type="spellStart"/>
      <w:proofErr w:type="gramStart"/>
      <w:r>
        <w:t>Zip:_</w:t>
      </w:r>
      <w:proofErr w:type="gramEnd"/>
      <w:r>
        <w:t>____________________________________________Email</w:t>
      </w:r>
      <w:proofErr w:type="spellEnd"/>
      <w:r>
        <w:t>: ___________________________________</w:t>
      </w:r>
    </w:p>
    <w:p w14:paraId="4C11B21A" w14:textId="77777777" w:rsidR="00892EB9" w:rsidRDefault="00892EB9" w:rsidP="00892EB9">
      <w:r>
        <w:t>Phone Number: ___________________________________</w:t>
      </w:r>
      <w:proofErr w:type="gramStart"/>
      <w:r>
        <w:t>Date:_</w:t>
      </w:r>
      <w:proofErr w:type="gramEnd"/>
      <w:r>
        <w:t>____________________________________</w:t>
      </w:r>
    </w:p>
    <w:p w14:paraId="5BE785BD" w14:textId="77777777" w:rsidR="00892EB9" w:rsidRPr="0022718C" w:rsidRDefault="00892EB9" w:rsidP="0022718C">
      <w:pPr>
        <w:spacing w:line="480" w:lineRule="auto"/>
        <w:rPr>
          <w:sz w:val="28"/>
          <w:szCs w:val="28"/>
        </w:rPr>
      </w:pPr>
    </w:p>
    <w:p w14:paraId="3DA2C412" w14:textId="77777777" w:rsidR="00AC58F6" w:rsidRDefault="00AC58F6" w:rsidP="00AC58F6">
      <w:pPr>
        <w:pStyle w:val="ListParagraph"/>
      </w:pPr>
    </w:p>
    <w:sectPr w:rsidR="00AC58F6" w:rsidSect="00537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762CC"/>
    <w:multiLevelType w:val="hybridMultilevel"/>
    <w:tmpl w:val="D7C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D62A0"/>
    <w:multiLevelType w:val="hybridMultilevel"/>
    <w:tmpl w:val="C7CC59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6276A"/>
    <w:multiLevelType w:val="hybridMultilevel"/>
    <w:tmpl w:val="73FAE1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3D"/>
    <w:rsid w:val="00071BA2"/>
    <w:rsid w:val="0022718C"/>
    <w:rsid w:val="003A013D"/>
    <w:rsid w:val="003A4FFB"/>
    <w:rsid w:val="00461BA3"/>
    <w:rsid w:val="00537324"/>
    <w:rsid w:val="007808D5"/>
    <w:rsid w:val="008925A3"/>
    <w:rsid w:val="00892EB9"/>
    <w:rsid w:val="008D190D"/>
    <w:rsid w:val="009E5ECD"/>
    <w:rsid w:val="00A20A97"/>
    <w:rsid w:val="00A61181"/>
    <w:rsid w:val="00AC58F6"/>
    <w:rsid w:val="00B86E04"/>
    <w:rsid w:val="00C90C39"/>
    <w:rsid w:val="00DC66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FC14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63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
    <w:name w:val="Normal-I"/>
    <w:basedOn w:val="Normal"/>
    <w:rsid w:val="00DC663D"/>
    <w:pPr>
      <w:tabs>
        <w:tab w:val="left" w:pos="360"/>
        <w:tab w:val="center" w:pos="2160"/>
        <w:tab w:val="right" w:pos="3960"/>
        <w:tab w:val="left" w:pos="4140"/>
      </w:tabs>
      <w:jc w:val="both"/>
    </w:pPr>
    <w:rPr>
      <w:rFonts w:ascii="Times New Roman" w:eastAsia="Times New Roman" w:hAnsi="Times New Roman"/>
      <w:lang w:val="en-CA"/>
    </w:rPr>
  </w:style>
  <w:style w:type="paragraph" w:styleId="BodyTextIndent3">
    <w:name w:val="Body Text Indent 3"/>
    <w:basedOn w:val="Normal"/>
    <w:link w:val="BodyTextIndent3Char"/>
    <w:rsid w:val="00DC663D"/>
    <w:pPr>
      <w:ind w:firstLine="720"/>
      <w:jc w:val="both"/>
    </w:pPr>
    <w:rPr>
      <w:rFonts w:ascii="Times New Roman" w:eastAsia="Times New Roman" w:hAnsi="Times New Roman"/>
      <w:snapToGrid w:val="0"/>
      <w:szCs w:val="20"/>
      <w:lang w:val="x-none" w:eastAsia="x-none"/>
    </w:rPr>
  </w:style>
  <w:style w:type="character" w:customStyle="1" w:styleId="BodyTextIndent3Char">
    <w:name w:val="Body Text Indent 3 Char"/>
    <w:basedOn w:val="DefaultParagraphFont"/>
    <w:link w:val="BodyTextIndent3"/>
    <w:rsid w:val="00DC663D"/>
    <w:rPr>
      <w:rFonts w:ascii="Times New Roman" w:eastAsia="Times New Roman" w:hAnsi="Times New Roman" w:cs="Times New Roman"/>
      <w:snapToGrid w:val="0"/>
      <w:szCs w:val="20"/>
      <w:lang w:val="x-none" w:eastAsia="x-none"/>
    </w:rPr>
  </w:style>
  <w:style w:type="paragraph" w:styleId="ListParagraph">
    <w:name w:val="List Paragraph"/>
    <w:basedOn w:val="Normal"/>
    <w:uiPriority w:val="34"/>
    <w:qFormat/>
    <w:rsid w:val="00C90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minyone mccullough</dc:creator>
  <cp:keywords/>
  <dc:description/>
  <cp:lastModifiedBy>Stephanie Fuller</cp:lastModifiedBy>
  <cp:revision>2</cp:revision>
  <dcterms:created xsi:type="dcterms:W3CDTF">2020-10-16T21:31:00Z</dcterms:created>
  <dcterms:modified xsi:type="dcterms:W3CDTF">2020-10-16T21:31:00Z</dcterms:modified>
</cp:coreProperties>
</file>